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A192F"/>
          <w:sz w:val="40"/>
        </w:rPr>
        <w:t>ABILITIES FINANCE</w:t>
      </w:r>
    </w:p>
    <w:p>
      <w:pPr>
        <w:jc w:val="center"/>
      </w:pPr>
      <w:r>
        <w:rPr>
          <w:i/>
          <w:color w:val="D4AF37"/>
          <w:sz w:val="18"/>
        </w:rPr>
        <w:t>Private Capital Arrangement — Ongoing Lender Reporting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D4AF37"/>
          <w:sz w:val="16"/>
        </w:rPr>
        <w:t>REPORTING DOCUMENT 1 OF 8</w:t>
      </w:r>
    </w:p>
    <w:p>
      <w:r>
        <w:rPr>
          <w:b/>
          <w:color w:val="0A192F"/>
          <w:sz w:val="30"/>
        </w:rPr>
        <w:t>MONTHLY PERFORMANCE REPORT</w:t>
      </w:r>
    </w:p>
    <w:p/>
    <w:p>
      <w:r>
        <w:rPr>
          <w:b/>
          <w:color w:val="D4AF37"/>
          <w:sz w:val="18"/>
        </w:rPr>
        <w:t xml:space="preserve">Purpose: </w:t>
      </w:r>
      <w:r>
        <w:rPr>
          <w:i/>
          <w:sz w:val="18"/>
        </w:rPr>
        <w:t>Provides a high-level summary of the trading pool's performance for the month, including realized P&amp;L, win rate, and any material events.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/>
    <w:p>
      <w:pPr>
        <w:spacing w:after="80"/>
      </w:pPr>
      <w:r>
        <w:rPr>
          <w:b/>
          <w:color w:val="0A192F"/>
          <w:sz w:val="22"/>
        </w:rPr>
        <w:t>Report Information</w:t>
      </w:r>
    </w:p>
    <w:p>
      <w:pPr>
        <w:spacing w:after="40" w:before="0"/>
      </w:pPr>
      <w:r>
        <w:rPr>
          <w:sz w:val="20"/>
        </w:rPr>
        <w:t>Reporting Period: [Month, Year]</w:t>
      </w:r>
    </w:p>
    <w:p>
      <w:pPr>
        <w:spacing w:after="40" w:before="0"/>
      </w:pPr>
      <w:r>
        <w:rPr>
          <w:sz w:val="20"/>
        </w:rPr>
        <w:t>Date Issued: ___________________</w:t>
      </w:r>
    </w:p>
    <w:p>
      <w:pPr>
        <w:spacing w:after="40" w:before="0"/>
      </w:pPr>
      <w:r>
        <w:rPr>
          <w:sz w:val="20"/>
        </w:rPr>
        <w:t>Prepared By: Czar J. Kijana, Founder</w:t>
      </w:r>
    </w:p>
    <w:p/>
    <w:p>
      <w:pPr>
        <w:spacing w:after="80"/>
      </w:pPr>
      <w:r>
        <w:rPr>
          <w:b/>
          <w:color w:val="0A192F"/>
          <w:sz w:val="22"/>
        </w:rPr>
        <w:t>Monthly Performance Summary</w:t>
      </w:r>
    </w:p>
    <w:p>
      <w:pPr>
        <w:spacing w:after="40" w:before="0"/>
      </w:pPr>
      <w:r>
        <w:rPr>
          <w:sz w:val="20"/>
        </w:rPr>
        <w:t>Total Realized Profit/Loss for Period: $___________________</w:t>
      </w:r>
    </w:p>
    <w:p>
      <w:pPr>
        <w:spacing w:after="40" w:before="0"/>
      </w:pPr>
      <w:r>
        <w:rPr>
          <w:sz w:val="20"/>
        </w:rPr>
        <w:t>Total Number of Closed Trades: ___________________</w:t>
      </w:r>
    </w:p>
    <w:p>
      <w:pPr>
        <w:spacing w:after="40" w:before="0"/>
      </w:pPr>
      <w:r>
        <w:rPr>
          <w:sz w:val="20"/>
        </w:rPr>
        <w:t>Winning Trades: ___________________</w:t>
      </w:r>
    </w:p>
    <w:p>
      <w:pPr>
        <w:spacing w:after="40" w:before="0"/>
      </w:pPr>
      <w:r>
        <w:rPr>
          <w:sz w:val="20"/>
        </w:rPr>
        <w:t>Losing Trades: ___________________</w:t>
      </w:r>
    </w:p>
    <w:p>
      <w:pPr>
        <w:spacing w:after="40" w:before="0"/>
      </w:pPr>
      <w:r>
        <w:rPr>
          <w:sz w:val="20"/>
        </w:rPr>
        <w:t>Close-Level Win Rate: ________%</w:t>
      </w:r>
    </w:p>
    <w:p/>
    <w:p>
      <w:pPr>
        <w:spacing w:after="80"/>
      </w:pPr>
      <w:r>
        <w:rPr>
          <w:b/>
          <w:color w:val="0A192F"/>
          <w:sz w:val="22"/>
        </w:rPr>
        <w:t>Market Commentary &amp; Strategy Update</w:t>
      </w:r>
    </w:p>
    <w:p>
      <w:pPr>
        <w:spacing w:after="40" w:before="0"/>
      </w:pPr>
      <w:r>
        <w:rPr>
          <w:sz w:val="20"/>
        </w:rPr>
        <w:t>Brief summary of market conditions during the month and how the trading strategy adapted:</w:t>
      </w:r>
    </w:p>
    <w:p>
      <w:pPr>
        <w:spacing w:after="40" w:before="0"/>
      </w:pPr>
      <w:r>
        <w:rPr>
          <w:sz w:val="20"/>
        </w:rPr>
        <w:t>________________________________________________________________________________</w:t>
      </w:r>
    </w:p>
    <w:p>
      <w:pPr>
        <w:spacing w:after="40" w:before="0"/>
      </w:pPr>
      <w:r>
        <w:rPr>
          <w:sz w:val="20"/>
        </w:rPr>
        <w:t>________________________________________________________________________________</w:t>
      </w:r>
    </w:p>
    <w:p>
      <w:pPr>
        <w:spacing w:after="40" w:before="0"/>
      </w:pPr>
      <w:r>
        <w:rPr>
          <w:sz w:val="20"/>
        </w:rPr>
        <w:t>________________________________________________________________________________</w:t>
      </w:r>
    </w:p>
    <w:p/>
    <w:p>
      <w:pPr>
        <w:spacing w:after="80"/>
      </w:pPr>
      <w:r>
        <w:rPr>
          <w:b/>
          <w:color w:val="0A192F"/>
          <w:sz w:val="22"/>
        </w:rPr>
        <w:t>Material Events</w:t>
      </w:r>
    </w:p>
    <w:p>
      <w:pPr>
        <w:spacing w:after="40" w:before="0"/>
      </w:pPr>
      <w:r>
        <w:rPr>
          <w:sz w:val="20"/>
        </w:rPr>
        <w:t>[ ] None to report this period.</w:t>
      </w:r>
    </w:p>
    <w:p>
      <w:pPr>
        <w:spacing w:after="40" w:before="0"/>
      </w:pPr>
      <w:r>
        <w:rPr>
          <w:sz w:val="20"/>
        </w:rPr>
        <w:t>[ ] Event details:</w:t>
      </w:r>
    </w:p>
    <w:p>
      <w:pPr>
        <w:spacing w:after="40" w:before="0"/>
      </w:pPr>
      <w:r>
        <w:rPr>
          <w:sz w:val="20"/>
        </w:rPr>
        <w:t>________________________________________________________________________________</w:t>
      </w:r>
    </w:p>
    <w:p>
      <w:pPr>
        <w:spacing w:after="40" w:before="0"/>
      </w:pPr>
      <w:r>
        <w:rPr>
          <w:sz w:val="20"/>
        </w:rPr>
        <w:t>________________________________________________________________________________</w:t>
      </w:r>
    </w:p>
    <w:p/>
    <w:p>
      <w:pPr>
        <w:spacing w:after="80"/>
      </w:pPr>
      <w:r>
        <w:rPr>
          <w:b/>
          <w:color w:val="0A192F"/>
          <w:sz w:val="22"/>
        </w:rPr>
        <w:t>Next Steps</w:t>
      </w:r>
    </w:p>
    <w:p>
      <w:pPr>
        <w:spacing w:after="40" w:before="0"/>
      </w:pPr>
      <w:r>
        <w:rPr>
          <w:sz w:val="20"/>
        </w:rPr>
        <w:t>Individual Lender Statements and Profit Share Calculations (if applicable) are attached or will follow under separate cover.</w:t>
      </w:r>
    </w:p>
    <w:p/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color w:val="999999"/>
          <w:sz w:val="16"/>
        </w:rPr>
        <w:t>CONFIDENTIAL — Abilities Finance Private Capital Arrangement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